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071" w:rsidRPr="006329C4" w:rsidRDefault="00BE3071" w:rsidP="006329C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основных требований к оказанию государственной услуги</w:t>
      </w:r>
    </w:p>
    <w:p w:rsidR="00BE3071" w:rsidRDefault="00BE3071" w:rsidP="006329C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b/>
          <w:sz w:val="28"/>
          <w:szCs w:val="28"/>
          <w:lang w:eastAsia="ru-RU"/>
        </w:rPr>
        <w:t>"Актуализация (корректировка) сведений о сельскохозяйственных животных"</w:t>
      </w:r>
    </w:p>
    <w:p w:rsidR="006329C4" w:rsidRPr="006329C4" w:rsidRDefault="006329C4" w:rsidP="006329C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Наименование услугодателя 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- г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осударственные ветеринарные организации, созданные местными исполнительными органами областей, городов Астаны, Алматы и Шымкента (далее – </w:t>
      </w:r>
      <w:proofErr w:type="spell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Способы предоставления государственной услуги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рием заявления и выдача результата оказания государственной услуги осуществляются </w:t>
      </w:r>
      <w:proofErr w:type="gram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через</w:t>
      </w:r>
      <w:proofErr w:type="gram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1) услугодателя;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2) веб-портал "электронного правительства" (далее – портал).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Срок оказания государственной услуги 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- в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течение 10 (десяти) рабочих дней со дня регистрации документов.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Форма оказания государственной услуги 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- э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>лектронная (частично автоматизированная)/бумажная.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 оказания государственной услуги 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- а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>ктуализация (корректировка) сведений о сельскохозяйственных животных в базе данных идентификации сельскохозяйственных животных с выдачей выписки о проведении актуализации (корректировки) сведений о сельскохозяйственных животных, либо мотивированный отказ в оказании государственной услуги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 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ЕСПЛАТНО.</w:t>
      </w:r>
    </w:p>
    <w:p w:rsid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График работы услугодателя и объектов информации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– с понедельника по пятницу включительно с 9.00 до 18.30 часов, с перерывом на обед с 13.00 до 14.30 часов, за исключением выходных и праздничных дней в соответствии с трудовым законодательством Республики Казахстан;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осуществляются в ближайший следующий за ним рабочий день).</w:t>
      </w:r>
    </w:p>
    <w:p w:rsidR="00ED13D5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Перечень документов и сведений, </w:t>
      </w:r>
      <w:proofErr w:type="spell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истребуемых</w:t>
      </w:r>
      <w:proofErr w:type="spell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у услугополучателя для оказания государственной услуги</w:t>
      </w:r>
      <w:r w:rsidR="006329C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E3071" w:rsidRPr="006329C4" w:rsidRDefault="00BE3071" w:rsidP="00ED13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Для актуализации сведений о владельце сельскохозяйственных животных, а также сведений об идентифицированных сельскохозяйственных животных, указанных в пункте 22 Правил формирования и ведения базы данных по идентификации сельскохозяйственных животных и выдачи выписки из нее, утвержденных приказом Министра сельского хозяйства Республики Казахстан от 2 июня 2010 года № 367 (зарегистрирован в Реестре государственной регистрации нормативных правовых актов № 6321) (далее – Правила):</w:t>
      </w:r>
      <w:proofErr w:type="gramEnd"/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1) заявление на проведение актуализации (корректировки) сведений о сельскохозяйственных животных в базе данных по форме согласно приложению 4 к Правилам;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2) копии документов, содержащих информацию об изменениях, послуживших основанием для актуализации в базе данных сведений о владельце сельскохозяйственных животных, а также сведений об идентифицированных сельскохозяйственных животных;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3) копии документов, подтверждающих право собственности или иное вещное право на сельскохозяйственные животные, к которым относятся: договоры, сделки, передаточные акты, разделительные балансы, документы о праве на наследование имущества, составленные в соответствии с требованиями гражданского законодательства, исполнительный ли</w:t>
      </w:r>
      <w:proofErr w:type="gram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ст с пр</w:t>
      </w:r>
      <w:proofErr w:type="gram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>иложением копии судебного решения, постановления, уведомления судебного исполнителя о действиях, подлежащих исполнению.</w:t>
      </w:r>
    </w:p>
    <w:p w:rsidR="00BE3071" w:rsidRPr="006329C4" w:rsidRDefault="00BE3071" w:rsidP="00ED13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Для корректировки в базе данных сведений, указанных в пункте 23 Правил: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1) заявление на проведение актуализации (корректировки) сведений о сельскохозяйственных животных в базе данных по форме согласно приложению 4 к Правилам;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2) электронная копия ветеринарного паспорта.</w:t>
      </w:r>
    </w:p>
    <w:p w:rsidR="00BE3071" w:rsidRPr="006329C4" w:rsidRDefault="00BE3071" w:rsidP="00ED13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Для корректировки в базе данных сведений, указанных в подпунктах 1), 2), 3) и 4) пункта 24 Правил: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заявление на проведение актуализации (корректировки) сведений о сельскохозяйственных животных в базе данных по форме согласно приложению 4 к Правилам.</w:t>
      </w:r>
    </w:p>
    <w:p w:rsidR="00BE3071" w:rsidRPr="006329C4" w:rsidRDefault="00BE3071" w:rsidP="00ED13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Для корректировки в базе данных сведений, указанных в подпункте 5) пункта 24 Правил: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1) заявление на проведение актуализации (корректировки) сведений о сельскохозяйственных животных в базе данных по форме согласно приложению 4 к Правилам;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2) электронную копию ветеринарного паспорта;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3) электронную копию сопроводительного ветеринарного документа (копию импортного ветеринарного сертификата, выданного уполномоченным органом в </w:t>
      </w:r>
      <w:proofErr w:type="gram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стране-экспортера</w:t>
      </w:r>
      <w:proofErr w:type="gram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BE3071" w:rsidRPr="006329C4" w:rsidRDefault="00BE3071" w:rsidP="00ED13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Для корректировки в базе данных сведений, указанных в подпункте 6) пункта 24 Правил: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1) заявление на проведение актуализации (корректировки) сведений о сельскохозяйственных животных в базе данных по форме согласно приложению 4 к Правилам;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2) для импортных сельскохозяйственных животных – электронную копию племенного свидетельства и (или) эквивалентного ему документа, выданного компетентными органами страны-экспортера; копию договора аренды и (или) купли-продажи племенного быка-производителя;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для сельскохозяйственных животных отечественного происхождения – электронную копию племенного свидетельства, выданного в соответствии с 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приказом Министра сельского хозяйства Республики Казахстан от 11 декабря 2015 года № 3-2/1079 "Об утверждении форм племенных свидетельств на все виды племенной продукции (материала) и Правил их выдачи (аннулирования)" (зарегистрирован в Реестре государственной регистрации нормативных правовых актов № 13035).</w:t>
      </w:r>
      <w:proofErr w:type="gramEnd"/>
    </w:p>
    <w:p w:rsidR="00BE3071" w:rsidRPr="006329C4" w:rsidRDefault="00BE3071" w:rsidP="00ED13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 документе, удостоверяющем личность физического лица,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</w:t>
      </w:r>
      <w:proofErr w:type="spell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BE3071" w:rsidRPr="006329C4" w:rsidRDefault="00BE3071" w:rsidP="00ED13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Истребование от услугополучателей документов, которые могут быть получены из информационных систем, не допускается.</w:t>
      </w:r>
    </w:p>
    <w:p w:rsidR="00BE3071" w:rsidRPr="006329C4" w:rsidRDefault="00BE3071" w:rsidP="00ED13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При установлении в судебном порядке факта необходимости актуализации (корректировки) сведений в базе данных </w:t>
      </w:r>
      <w:proofErr w:type="spell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актуализацию сведений на основании решения суда.</w:t>
      </w:r>
    </w:p>
    <w:p w:rsidR="00ED13D5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ED13D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Основания для отказа в оказании государственной услуги, установленные законами Республики Казахстан</w:t>
      </w:r>
      <w:r w:rsidR="00ED13D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1) установление недостоверности документов, представленных </w:t>
      </w:r>
      <w:proofErr w:type="spell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3) отсутствие согласия услугополучателя, предоставляемого в соответствии со статьей 8 Закона Республики Казахстан "О персональных данных и их защите", на доступ к персональным данным ограниченного доступа, которые требуются для оказания государственной услуги.</w:t>
      </w:r>
    </w:p>
    <w:p w:rsidR="00BE3071" w:rsidRPr="006329C4" w:rsidRDefault="00BE3071" w:rsidP="006329C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9C4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ED13D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Иные требования с учетом особенностей оказания государственной услуги, в том числе оказываемой в электронной форме </w:t>
      </w:r>
      <w:r w:rsidR="00ED13D5">
        <w:rPr>
          <w:rFonts w:ascii="Times New Roman" w:hAnsi="Times New Roman" w:cs="Times New Roman"/>
          <w:sz w:val="28"/>
          <w:szCs w:val="28"/>
          <w:lang w:eastAsia="ru-RU"/>
        </w:rPr>
        <w:t>- у</w:t>
      </w:r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слугополучатель имеет возможность получения информации о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контакт-центра</w:t>
      </w:r>
      <w:proofErr w:type="gram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оказания государственных услуг.</w:t>
      </w:r>
    </w:p>
    <w:p w:rsidR="00BE3071" w:rsidRPr="006329C4" w:rsidRDefault="00BE3071" w:rsidP="00ED13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Контактные телефоны справочных служб по вопросам оказания государственной услуги размещены на </w:t>
      </w:r>
      <w:proofErr w:type="spellStart"/>
      <w:r w:rsidRPr="006329C4">
        <w:rPr>
          <w:rFonts w:ascii="Times New Roman" w:hAnsi="Times New Roman" w:cs="Times New Roman"/>
          <w:sz w:val="28"/>
          <w:szCs w:val="28"/>
          <w:lang w:eastAsia="ru-RU"/>
        </w:rPr>
        <w:t>интернет-ресурсе</w:t>
      </w:r>
      <w:proofErr w:type="spellEnd"/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Министерства сельского хозяйства Республики Казахстан: </w:t>
      </w:r>
      <w:hyperlink r:id="rId5" w:tgtFrame="_blank" w:history="1">
        <w:r w:rsidRPr="006329C4">
          <w:rPr>
            <w:rFonts w:ascii="Times New Roman" w:hAnsi="Times New Roman" w:cs="Times New Roman"/>
            <w:color w:val="0000FF"/>
            <w:sz w:val="28"/>
            <w:szCs w:val="28"/>
            <w:bdr w:val="none" w:sz="0" w:space="0" w:color="auto" w:frame="1"/>
            <w:lang w:eastAsia="ru-RU"/>
          </w:rPr>
          <w:t>www.gov.kz.</w:t>
        </w:r>
      </w:hyperlink>
      <w:r w:rsidRPr="006329C4">
        <w:rPr>
          <w:rFonts w:ascii="Times New Roman" w:hAnsi="Times New Roman" w:cs="Times New Roman"/>
          <w:sz w:val="28"/>
          <w:szCs w:val="28"/>
          <w:lang w:eastAsia="ru-RU"/>
        </w:rPr>
        <w:t xml:space="preserve"> Единый контакт-центр: 1414, 8-800-080-7777.</w:t>
      </w:r>
    </w:p>
    <w:p w:rsidR="00574665" w:rsidRPr="006329C4" w:rsidRDefault="00ED13D5" w:rsidP="006329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574665" w:rsidRPr="00632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3FB"/>
    <w:rsid w:val="006329C4"/>
    <w:rsid w:val="009F18B6"/>
    <w:rsid w:val="00BE3071"/>
    <w:rsid w:val="00D503FB"/>
    <w:rsid w:val="00ED13D5"/>
    <w:rsid w:val="00F2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3071"/>
    <w:rPr>
      <w:color w:val="0000FF"/>
      <w:u w:val="single"/>
    </w:rPr>
  </w:style>
  <w:style w:type="paragraph" w:styleId="a4">
    <w:name w:val="No Spacing"/>
    <w:uiPriority w:val="1"/>
    <w:qFormat/>
    <w:rsid w:val="006329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3071"/>
    <w:rPr>
      <w:color w:val="0000FF"/>
      <w:u w:val="single"/>
    </w:rPr>
  </w:style>
  <w:style w:type="paragraph" w:styleId="a4">
    <w:name w:val="No Spacing"/>
    <w:uiPriority w:val="1"/>
    <w:qFormat/>
    <w:rsid w:val="006329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.facebook.com/l.php?u=http%3A%2F%2Fwww.gov.kz%2F%3Ffbclid%3DIwAR2MPBlRsoNmzVDrGnttRRX-GnkRPLb3JQB4C_rHNK6GmoEOHMDaLRnFNhM&amp;h=AT1v81GjSMY9sC5Nh4I3iuMuxuoxcXp3l7qkIg_SxrSccayFtPBI1w1UigF1EooDRB6N7mW9VZl-eouPZITBRBAAh6_N446DIeZ2H3T1QQvRhCxRVdpAuEazl4Byz_mKlGMY&amp;__tn__=-UK-R&amp;c%5b0%5d=AT2CwYK9IMiNe5Bm1rGrfM7v96DgCKUeJE2J5xmXUKVuDpK2p4xV1sUTd-hoEWmZ5DWJgwOyG8KSdZ8ZUWyMyZs_X6Iy4KB9tDLiIj5UurzoxUDDwpa3KrTqx7op4wAIoXBNzR1nLwLv_3KkCYE5HClWHMhI8246wzj7qvl4UKB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2023-11-16T03:18:00Z</dcterms:created>
  <dcterms:modified xsi:type="dcterms:W3CDTF">2023-11-16T03:32:00Z</dcterms:modified>
</cp:coreProperties>
</file>