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07B" w:rsidRDefault="00E8307B" w:rsidP="00993176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93176">
        <w:rPr>
          <w:rFonts w:ascii="Times New Roman" w:hAnsi="Times New Roman" w:cs="Times New Roman"/>
          <w:b/>
          <w:sz w:val="28"/>
          <w:szCs w:val="28"/>
          <w:lang w:eastAsia="ru-RU"/>
        </w:rPr>
        <w:t>"</w:t>
      </w:r>
      <w:proofErr w:type="spellStart"/>
      <w:r w:rsidRPr="00993176">
        <w:rPr>
          <w:rFonts w:ascii="Times New Roman" w:hAnsi="Times New Roman" w:cs="Times New Roman"/>
          <w:b/>
          <w:sz w:val="28"/>
          <w:szCs w:val="28"/>
          <w:lang w:eastAsia="ru-RU"/>
        </w:rPr>
        <w:t>Ауыл</w:t>
      </w:r>
      <w:proofErr w:type="spellEnd"/>
      <w:r w:rsidRPr="0099317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b/>
          <w:sz w:val="28"/>
          <w:szCs w:val="28"/>
          <w:lang w:eastAsia="ru-RU"/>
        </w:rPr>
        <w:t>шаруашылығы</w:t>
      </w:r>
      <w:proofErr w:type="spellEnd"/>
      <w:r w:rsidRPr="0099317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b/>
          <w:sz w:val="28"/>
          <w:szCs w:val="28"/>
          <w:lang w:eastAsia="ru-RU"/>
        </w:rPr>
        <w:t>жануарлары</w:t>
      </w:r>
      <w:proofErr w:type="spellEnd"/>
      <w:r w:rsidRPr="0099317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b/>
          <w:sz w:val="28"/>
          <w:szCs w:val="28"/>
          <w:lang w:eastAsia="ru-RU"/>
        </w:rPr>
        <w:t>туралы</w:t>
      </w:r>
      <w:proofErr w:type="spellEnd"/>
      <w:r w:rsidRPr="0099317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b/>
          <w:sz w:val="28"/>
          <w:szCs w:val="28"/>
          <w:lang w:eastAsia="ru-RU"/>
        </w:rPr>
        <w:t>мәліметтерді</w:t>
      </w:r>
      <w:proofErr w:type="spellEnd"/>
      <w:r w:rsidRPr="0099317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b/>
          <w:sz w:val="28"/>
          <w:szCs w:val="28"/>
          <w:lang w:eastAsia="ru-RU"/>
        </w:rPr>
        <w:t>өзектендіру</w:t>
      </w:r>
      <w:proofErr w:type="spellEnd"/>
      <w:r w:rsidRPr="0099317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Pr="00993176">
        <w:rPr>
          <w:rFonts w:ascii="Times New Roman" w:hAnsi="Times New Roman" w:cs="Times New Roman"/>
          <w:b/>
          <w:sz w:val="28"/>
          <w:szCs w:val="28"/>
          <w:lang w:eastAsia="ru-RU"/>
        </w:rPr>
        <w:t>түзету</w:t>
      </w:r>
      <w:proofErr w:type="spellEnd"/>
      <w:r w:rsidRPr="0099317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)" </w:t>
      </w:r>
      <w:proofErr w:type="spellStart"/>
      <w:r w:rsidRPr="00993176">
        <w:rPr>
          <w:rFonts w:ascii="Times New Roman" w:hAnsi="Times New Roman" w:cs="Times New Roman"/>
          <w:b/>
          <w:sz w:val="28"/>
          <w:szCs w:val="28"/>
          <w:lang w:eastAsia="ru-RU"/>
        </w:rPr>
        <w:t>мемлекеттік</w:t>
      </w:r>
      <w:proofErr w:type="spellEnd"/>
      <w:r w:rsidRPr="0099317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b/>
          <w:sz w:val="28"/>
          <w:szCs w:val="28"/>
          <w:lang w:eastAsia="ru-RU"/>
        </w:rPr>
        <w:t>қызметін</w:t>
      </w:r>
      <w:proofErr w:type="spellEnd"/>
      <w:r w:rsidRPr="0099317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b/>
          <w:sz w:val="28"/>
          <w:szCs w:val="28"/>
          <w:lang w:eastAsia="ru-RU"/>
        </w:rPr>
        <w:t>көрсетуге</w:t>
      </w:r>
      <w:proofErr w:type="spellEnd"/>
      <w:r w:rsidRPr="0099317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b/>
          <w:sz w:val="28"/>
          <w:szCs w:val="28"/>
          <w:lang w:eastAsia="ru-RU"/>
        </w:rPr>
        <w:t>қойылатын</w:t>
      </w:r>
      <w:proofErr w:type="spellEnd"/>
      <w:r w:rsidRPr="0099317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b/>
          <w:sz w:val="28"/>
          <w:szCs w:val="28"/>
          <w:lang w:eastAsia="ru-RU"/>
        </w:rPr>
        <w:t>негізгі</w:t>
      </w:r>
      <w:proofErr w:type="spellEnd"/>
      <w:r w:rsidRPr="0099317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b/>
          <w:sz w:val="28"/>
          <w:szCs w:val="28"/>
          <w:lang w:eastAsia="ru-RU"/>
        </w:rPr>
        <w:t>талаптар</w:t>
      </w:r>
      <w:proofErr w:type="spellEnd"/>
      <w:r w:rsidRPr="0099317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b/>
          <w:sz w:val="28"/>
          <w:szCs w:val="28"/>
          <w:lang w:eastAsia="ru-RU"/>
        </w:rPr>
        <w:t>тізбесі</w:t>
      </w:r>
      <w:proofErr w:type="spellEnd"/>
    </w:p>
    <w:p w:rsidR="00993176" w:rsidRPr="00993176" w:rsidRDefault="00993176" w:rsidP="00993176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8307B" w:rsidRPr="00993176" w:rsidRDefault="00E8307B" w:rsidP="0099317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317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99317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Көрсетілетін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берушінің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атауы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Облыстардың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, Астана, Алматы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Шымкент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қалаларының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жергілікті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атқарушы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органдары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құ</w:t>
      </w:r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ған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ветеринариялық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ұйымдар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бұдан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әрі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көрсетілетін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беруші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E8307B" w:rsidRPr="00993176" w:rsidRDefault="00E8307B" w:rsidP="0099317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3176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99317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өрсетілетін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ұсыну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тәсілдері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Өтінішті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қабылдау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нәтижесін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беру:</w:t>
      </w:r>
    </w:p>
    <w:p w:rsidR="00E8307B" w:rsidRPr="00993176" w:rsidRDefault="00E8307B" w:rsidP="0099317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көрсетілетін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беруші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8307B" w:rsidRPr="00993176" w:rsidRDefault="00E8307B" w:rsidP="0099317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3176">
        <w:rPr>
          <w:rFonts w:ascii="Times New Roman" w:hAnsi="Times New Roman" w:cs="Times New Roman"/>
          <w:sz w:val="28"/>
          <w:szCs w:val="28"/>
          <w:lang w:eastAsia="ru-RU"/>
        </w:rPr>
        <w:t>2) "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электрондық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үкіметтің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" </w:t>
      </w:r>
      <w:hyperlink r:id="rId5" w:tgtFrame="_blank" w:history="1">
        <w:r w:rsidRPr="00993176">
          <w:rPr>
            <w:rFonts w:ascii="Times New Roman" w:hAnsi="Times New Roman" w:cs="Times New Roman"/>
            <w:color w:val="0000FF"/>
            <w:sz w:val="28"/>
            <w:szCs w:val="28"/>
            <w:bdr w:val="none" w:sz="0" w:space="0" w:color="auto" w:frame="1"/>
            <w:lang w:eastAsia="ru-RU"/>
          </w:rPr>
          <w:t>www.egov.kz</w:t>
        </w:r>
      </w:hyperlink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веб-порталы (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бұдан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ә</w:t>
      </w:r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– портал)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арқылы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жүзеге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асырылады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8307B" w:rsidRPr="00993176" w:rsidRDefault="00E8307B" w:rsidP="0099317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317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99317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өрсетілетін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мерзімі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Құжаттар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тіркелген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күннен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бастап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10 (он)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жұмыс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күні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ішінде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8307B" w:rsidRPr="00993176" w:rsidRDefault="00E8307B" w:rsidP="0099317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317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9317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нысаны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Электрондық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ішінара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автоматтандырылған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)/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қағаз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тү</w:t>
      </w:r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інде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8307B" w:rsidRPr="00993176" w:rsidRDefault="00E8307B" w:rsidP="0099317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317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9317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нәтижесі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Ауыл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шаруашылығы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жануарлары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мәліметтерді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өзектендіру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түзету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жүргізу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үзінд</w:t>
      </w:r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і-</w:t>
      </w:r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көшірме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бере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отырып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ауыл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шаруашылығы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жануарларын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бірдейлендіру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дерекқорында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ауыл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шаруашылығы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жануарлары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мәліметтерді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өзектендіру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түзету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) не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көрсетуден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уәжді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бас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тарту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8307B" w:rsidRPr="00993176" w:rsidRDefault="00E8307B" w:rsidP="0099317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3176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99317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кезінде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көрсетілетін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алушыдан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алынатын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тө</w:t>
      </w:r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лем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өлшері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Республикасының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заңнамасында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көзделген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жағдайларда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оны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алу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тәсілдері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Тегін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93176" w:rsidRDefault="00E8307B" w:rsidP="0099317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3176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99317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Көрсетілетін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берушінің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жә</w:t>
      </w:r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не</w:t>
      </w:r>
      <w:proofErr w:type="spellEnd"/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ақпарат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объектілерінің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жұмыс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графигі</w:t>
      </w:r>
      <w:proofErr w:type="spellEnd"/>
      <w:r w:rsidR="0099317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E8307B" w:rsidRPr="00993176" w:rsidRDefault="00E8307B" w:rsidP="0099317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көрсетілетін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берушінің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Республикасының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еңбек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заңнамасына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сәйкес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демалыс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мереке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күндерін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қоспағанда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дүйсенбіден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бастап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жұманы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қоса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алғанда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сағат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13.00-ден 14.30-ға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дейінгі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түскі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үзіліспен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сағат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9.00-ден 18.30-ға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дейін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E8307B" w:rsidRPr="00993176" w:rsidRDefault="00E8307B" w:rsidP="0099317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порталда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жөндеу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жұмыстарын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жүргізуге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байланысты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техникалық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үзілістерді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қоспағанда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тә</w:t>
      </w:r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ул</w:t>
      </w:r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ік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бойы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көрсетілетін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алушы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жұмыс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уақыты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аяқталғаннан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кейін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Республикасының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еңбек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заңнамасына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сәйкес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демалыс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мереке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күндері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жүгінген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кезде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өтінішті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қабылдау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нәтижесін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беру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одан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кейінгі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жақын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жұмыс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күні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жүзеге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асырылады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E8307B" w:rsidRPr="00993176" w:rsidRDefault="00E8307B" w:rsidP="0099317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3176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99317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үшін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көрсетілетін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алушыдан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талап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етілетін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құжаттар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мен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мәліметтер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тізбесі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Республикасы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Ауыл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шаруашылығы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министрінің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2010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жылғы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2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маусымдағы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№ 367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бұйрығымен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Нормативтік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құқықтық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актілерді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тіркеу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тізілімінде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№ 6321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іркелген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бекітілген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Ауыл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шаруашылығы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жануарларын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бірдейлендіру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жөніндегі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деректер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базасын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қалыптастыру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жүргізу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одан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үзінд</w:t>
      </w:r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і-</w:t>
      </w:r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көшірмелер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беру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қағидаларының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бұдан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әрі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Қағидалар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) 22-тармағында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көрсетілген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бірдейлендірілген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ауыл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шаруашылығы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жануарлары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мәліметтерді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өзектендіру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үшін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E8307B" w:rsidRPr="00993176" w:rsidRDefault="00E8307B" w:rsidP="0099317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Қағ</w:t>
      </w:r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идалар</w:t>
      </w:r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ға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4-қосымшаға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сәйкес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нысан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ауыл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шаруашылығы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жануарлары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мәліметтерді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өзектендіруді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түзетуді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жүргізуге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арналған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өтініш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8307B" w:rsidRPr="00993176" w:rsidRDefault="00E8307B" w:rsidP="0099317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дерекқорда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ауыл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шаруашылығы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жануарларын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иеленуші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мәліметтерді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сондай-ақ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сәйкестенді</w:t>
      </w:r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ілген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ауыл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шаруашылығы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жануарлары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мәліметтерді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өзектендіру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үшін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негіз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болған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өзгерістер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ақпаратты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қамтитын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құжаттардың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көшірмелері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8307B" w:rsidRPr="00993176" w:rsidRDefault="00E8307B" w:rsidP="0099317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ауыл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шаруашылығы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жануарларына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меншік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құқығын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немесе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өзге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де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заттық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құқықты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растайтын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құжаттардың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көшірмелері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оларға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мыналар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жатады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азаматтық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заңнама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талаптарына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сәйкес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жасалған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шарттар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мә</w:t>
      </w:r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ілелер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тапсыру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актілері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бөлу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баланстары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мүлікке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мұрагерлік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құқығы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құжаттар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, сот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шешімінің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қаулысының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, сот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орындаушысының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әрекеттері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хабарламасының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көшірмелері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қоса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берілген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атқару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парағы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орындау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8307B" w:rsidRPr="00993176" w:rsidRDefault="00E8307B" w:rsidP="0099317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Қағидалардың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23-тармағында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көрсетілген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мәліметтер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базасында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түзету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үшін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E8307B" w:rsidRPr="00993176" w:rsidRDefault="00E8307B" w:rsidP="0099317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Қағ</w:t>
      </w:r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идалар</w:t>
      </w:r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ға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4-қосымшаға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сәйкес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нысан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дерекқорда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ауыл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шаруашылығы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жануарлары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мәліметтерді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өзектендіруді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түзетуді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жүргізуге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арналған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өтініш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8307B" w:rsidRPr="00993176" w:rsidRDefault="00E8307B" w:rsidP="0099317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ветеринариялық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паспорттың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электрондық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көшірмесі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8307B" w:rsidRPr="00993176" w:rsidRDefault="00E8307B" w:rsidP="0099317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Дерекқ</w:t>
      </w:r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орда</w:t>
      </w:r>
      <w:proofErr w:type="spellEnd"/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Қағидалардың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24-тармағының 1), 2), 3)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4)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тармақшаларында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көрсетілген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мәліметтерді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түзету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үшін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E8307B" w:rsidRPr="00993176" w:rsidRDefault="00E8307B" w:rsidP="0099317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Қағ</w:t>
      </w:r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идалар</w:t>
      </w:r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ға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4-қосымшаға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сәйкес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нысан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дерекқорда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ауыл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шаруашылығы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жануарлары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мәліметтерді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өзектендіруді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түзетуді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жүргізуге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өтініш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8307B" w:rsidRPr="00993176" w:rsidRDefault="00E8307B" w:rsidP="0099317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Дерекқ</w:t>
      </w:r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орда</w:t>
      </w:r>
      <w:proofErr w:type="spellEnd"/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Қағидалардың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24-тармағының 5)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тармақшасында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көрсетілген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мәліметтерді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түзету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үшін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E8307B" w:rsidRPr="00993176" w:rsidRDefault="00E8307B" w:rsidP="0099317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Қағ</w:t>
      </w:r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идалар</w:t>
      </w:r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ға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4-қосымшаға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сәйкес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нысан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дерекқорда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ауыл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шаруашылығы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жануарлары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мәліметтерді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өзектендіруді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түзетуді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жүргізуге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өтініш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8307B" w:rsidRPr="00993176" w:rsidRDefault="00E8307B" w:rsidP="0099317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ветеринариялық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паспорттың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электрондық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көшірмесі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8307B" w:rsidRPr="00993176" w:rsidRDefault="00E8307B" w:rsidP="0099317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ілеспе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ветеринариялық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құжаттың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электрондық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көшірмесі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экспорттаушы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елдегі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әкілетті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орган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берген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импорттық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ветеринариялық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сертификаттың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көшірмесі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E8307B" w:rsidRPr="00993176" w:rsidRDefault="00E8307B" w:rsidP="0099317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Дерекқ</w:t>
      </w:r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орда</w:t>
      </w:r>
      <w:proofErr w:type="spellEnd"/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Қағидалардың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24-тармағының 6)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тармақшасында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көрсетілген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мәліметтерді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түзету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үшін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E8307B" w:rsidRPr="00993176" w:rsidRDefault="00E8307B" w:rsidP="0099317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Қағ</w:t>
      </w:r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идалар</w:t>
      </w:r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ға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4-қосымшаға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сәйкес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нысан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дерекқорда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ауыл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шаруашылығы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жануарлары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мәліметтерді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өзектендіруді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түзетуді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жүргізуге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арналған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өтініш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8307B" w:rsidRPr="00993176" w:rsidRDefault="00E8307B" w:rsidP="0099317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импорттық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ауыл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шаруашылығы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жануарлары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үшін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экспорттаушы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елдің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құзыретті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органдары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берген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асыл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тұқымдық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куәліктің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немесе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ған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баламалы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құжаттың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электрондық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көшірмесі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асыл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тұқымды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тұқымдық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бұқаны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жалдау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немесе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сатып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алу-сату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шартының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көшірмесі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8307B" w:rsidRPr="00993176" w:rsidRDefault="00E8307B" w:rsidP="0099317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отандық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ауыл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шаруашылығы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жануарлары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үшін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– "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Асыл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тұқымды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өнімнің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материалдың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барлық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түрлеріне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арналған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асыл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тұқымдық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куәліктердің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нысандарын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оларды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беру (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жою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қағидаларын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бекіту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"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Республикасы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Ауыл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шаруашылығы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министрінің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2015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жылғы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11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желтоқсандағы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№ 3-2/1079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бұйрығына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Нормативтік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құқықты</w:t>
      </w:r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актілерді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тіркеу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тізілімінде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№ 13035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болып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тіркелген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сәйкес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берілген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асыл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тұқымдық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куәліктің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электрондық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көшірмесі</w:t>
      </w:r>
      <w:proofErr w:type="spellEnd"/>
      <w:r w:rsidR="0099317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8307B" w:rsidRPr="00993176" w:rsidRDefault="00E8307B" w:rsidP="0099317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Жеке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тұлғаның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жеке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басын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куәландыратын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құжат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заңды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тұлғаны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тіркеу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қайта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тіркеу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, дара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кәсіпкерді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тіркеу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не дара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кәсіпкер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ретінде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қызметінің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басталғаны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мәліметтерді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көрсетілетін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беруші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тиі</w:t>
      </w:r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ақпараттық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жүйелерден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"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электрондық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үкіметтің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"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шлюзі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арқылы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алады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8307B" w:rsidRPr="00993176" w:rsidRDefault="00E8307B" w:rsidP="0099317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Көрсетілетін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алушылардан</w:t>
      </w:r>
      <w:proofErr w:type="spellEnd"/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ақпараттық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жүйелерден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алынуы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мүмкін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құжаттарды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талап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етуге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жол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берілмейді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8307B" w:rsidRPr="00993176" w:rsidRDefault="00E8307B" w:rsidP="0099317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Дерекқ</w:t>
      </w:r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ор</w:t>
      </w:r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ға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өзгерістер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толықтырулар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мен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түзетулер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енгізу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фактісі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сот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тәртібімен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анықталған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кезде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көрсетілетін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беруші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сот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шешімі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негізінде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дерекқорға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өзгерістер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толықтырулар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мен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түзетулер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енгізеді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93176" w:rsidRDefault="00E8307B" w:rsidP="0099317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3176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99317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көрсетуден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бас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тарту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үшін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Республикасының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заңдарында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белгіленген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негіздер</w:t>
      </w:r>
      <w:proofErr w:type="spellEnd"/>
      <w:r w:rsidR="0099317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E8307B" w:rsidRPr="00993176" w:rsidRDefault="00E8307B" w:rsidP="0099317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көрсетілетін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алушы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өрсетілетін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алу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үшін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ұсынған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құжаттардың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немесе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олардағы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деректердің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мәліметтердің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дұрыс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еместігінің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анықталуы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8307B" w:rsidRPr="00993176" w:rsidRDefault="00E8307B" w:rsidP="0099317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көрсетілетін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алушының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немесе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үшін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қажетті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ұсынылған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материалдардың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объектілердің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деректер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мен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мәліметтердің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Республикасының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нормативтік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құқықтық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актілерінде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белгіленген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талаптар</w:t>
      </w:r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ға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сәйкес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келмеуі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8307B" w:rsidRPr="00993176" w:rsidRDefault="00E8307B" w:rsidP="0099317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көрсетілетін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алушының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үшін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талап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етілетін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, "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Дербес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деректер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оларды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қорғау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"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Республикасы</w:t>
      </w:r>
      <w:proofErr w:type="spellEnd"/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аңының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8-бабына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сәйкес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берілетін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қолжетімділігі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шектеулі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дербес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деректерге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қол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жеткізуге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келісімінің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болмауы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8307B" w:rsidRPr="00993176" w:rsidRDefault="00E8307B" w:rsidP="0099317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3176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99317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көрсетудің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оның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ішінде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электрондық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нысанда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корпорация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арқылы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көрсетілетін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қызметтің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ерекшеліктерін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ескере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отырып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қойылатын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өзге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де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талаптар</w:t>
      </w:r>
      <w:proofErr w:type="spellEnd"/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өрсетілетін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алушының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тәртібі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мен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мәртебесі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ақпаратты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қашықтықтан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қол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жеткізу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режимінде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порталдағы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"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жеке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кабинеті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",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сондай-ақ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қызметтер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мәселелері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жөніндегі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бірыңғ</w:t>
      </w:r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ай</w:t>
      </w:r>
      <w:proofErr w:type="spellEnd"/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байланыс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орталығы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арқылы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алу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мүмкіндігі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бар.</w:t>
      </w:r>
    </w:p>
    <w:p w:rsidR="00E8307B" w:rsidRPr="00993176" w:rsidRDefault="00E8307B" w:rsidP="0099317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көрсету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мәселелері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жөніндегі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анықтама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қызметінің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байланыс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телефондары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Республикасы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Ауыл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шаруашылығы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министрлігінің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6" w:tgtFrame="_blank" w:history="1">
        <w:r w:rsidRPr="00993176">
          <w:rPr>
            <w:rFonts w:ascii="Times New Roman" w:hAnsi="Times New Roman" w:cs="Times New Roman"/>
            <w:color w:val="0000FF"/>
            <w:sz w:val="28"/>
            <w:szCs w:val="28"/>
            <w:bdr w:val="none" w:sz="0" w:space="0" w:color="auto" w:frame="1"/>
            <w:lang w:eastAsia="ru-RU"/>
          </w:rPr>
          <w:t>www.gov.kz.</w:t>
        </w:r>
      </w:hyperlink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интернет-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ресурсында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ораналастырылған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ірыңғай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байланыс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176">
        <w:rPr>
          <w:rFonts w:ascii="Times New Roman" w:hAnsi="Times New Roman" w:cs="Times New Roman"/>
          <w:sz w:val="28"/>
          <w:szCs w:val="28"/>
          <w:lang w:eastAsia="ru-RU"/>
        </w:rPr>
        <w:t>орталығы</w:t>
      </w:r>
      <w:proofErr w:type="spellEnd"/>
      <w:r w:rsidRPr="00993176">
        <w:rPr>
          <w:rFonts w:ascii="Times New Roman" w:hAnsi="Times New Roman" w:cs="Times New Roman"/>
          <w:sz w:val="28"/>
          <w:szCs w:val="28"/>
          <w:lang w:eastAsia="ru-RU"/>
        </w:rPr>
        <w:t>: 1414, 8 800 080 7777.</w:t>
      </w:r>
    </w:p>
    <w:p w:rsidR="00574665" w:rsidRPr="00993176" w:rsidRDefault="00993176" w:rsidP="0099317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574665" w:rsidRPr="00993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587"/>
    <w:rsid w:val="00993176"/>
    <w:rsid w:val="009F18B6"/>
    <w:rsid w:val="00C87587"/>
    <w:rsid w:val="00E8307B"/>
    <w:rsid w:val="00F2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307B"/>
    <w:rPr>
      <w:color w:val="0000FF"/>
      <w:u w:val="single"/>
    </w:rPr>
  </w:style>
  <w:style w:type="paragraph" w:styleId="a4">
    <w:name w:val="No Spacing"/>
    <w:uiPriority w:val="1"/>
    <w:qFormat/>
    <w:rsid w:val="0099317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307B"/>
    <w:rPr>
      <w:color w:val="0000FF"/>
      <w:u w:val="single"/>
    </w:rPr>
  </w:style>
  <w:style w:type="paragraph" w:styleId="a4">
    <w:name w:val="No Spacing"/>
    <w:uiPriority w:val="1"/>
    <w:qFormat/>
    <w:rsid w:val="009931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3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2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4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1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5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6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8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.facebook.com/l.php?u=http%3A%2F%2Fwww.gov.kz%2F%3Ffbclid%3DIwAR2DZKx5h4IaphlQ08WaiPTwT97b5NOHHf96HXi_TsLKC8oSFKTLWlIcLxs&amp;h=AT1v81GjSMY9sC5Nh4I3iuMuxuoxcXp3l7qkIg_SxrSccayFtPBI1w1UigF1EooDRB6N7mW9VZl-eouPZITBRBAAh6_N446DIeZ2H3T1QQvRhCxRVdpAuEazl4Byz_mKlGMY&amp;__tn__=-UK-R&amp;c%5b0%5d=AT0gitaawV_ibyFD_J43M34rcrm_i9kdY48z74tKeYeBNxV0JEmYh6RylKMLVvNU41MWt9XRkpqz9yi42JLyksB3TeM_XfTGxXP2nMRvRlpol1VySCEZHYvYpUB2K-heeBW-6w4ThT-ICa0wXHiT3hl_MkUz0my4tW15NbzhRkzH" TargetMode="External"/><Relationship Id="rId5" Type="http://schemas.openxmlformats.org/officeDocument/2006/relationships/hyperlink" Target="https://l.facebook.com/l.php?u=http%3A%2F%2Fwww.egov.kz%2F%3Ffbclid%3DIwAR1FNaj1t-X3alQr0Wyk23YjacydLjSKyS5fhSLOxZuoqs-r9OqP42c46PU&amp;h=AT2bFS2g7xdINeEFdCT5MxCXkO-RJMlF1cVY3z2CYQxgrjPaRMP9otcW1ArjR4fU01dlxXo604M0XvH3oJFLtD4XgmLXawwZemTb0HvZsytfVAzRE7D1zuuc04V7mULnQctn&amp;__tn__=-UK-R&amp;c%5b0%5d=AT0gitaawV_ibyFD_J43M34rcrm_i9kdY48z74tKeYeBNxV0JEmYh6RylKMLVvNU41MWt9XRkpqz9yi42JLyksB3TeM_XfTGxXP2nMRvRlpol1VySCEZHYvYpUB2K-heeBW-6w4ThT-ICa0wXHiT3hl_MkUz0my4tW15NbzhRkz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1259</Words>
  <Characters>7182</Characters>
  <Application>Microsoft Office Word</Application>
  <DocSecurity>0</DocSecurity>
  <Lines>59</Lines>
  <Paragraphs>16</Paragraphs>
  <ScaleCrop>false</ScaleCrop>
  <Company>Organization</Company>
  <LinksUpToDate>false</LinksUpToDate>
  <CharactersWithSpaces>8425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2023-11-16T03:19:00Z</dcterms:created>
  <dcterms:modified xsi:type="dcterms:W3CDTF">2023-11-16T03:35:00Z</dcterms:modified>
</cp:coreProperties>
</file>